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numPr>
          <w:ilvl w:val="0"/>
          <w:numId w:val="0"/>
        </w:numPr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№ 24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Тарифному соглашению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сфере обязательного медицинского страхования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территории Ивановской области на 2023 год</w:t>
      </w:r>
    </w:p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Style21"/>
        <w:tabs>
          <w:tab w:val="clear" w:pos="720"/>
          <w:tab w:val="left" w:pos="0" w:leader="none"/>
        </w:tabs>
        <w:spacing w:lineRule="auto" w:line="276" w:before="0" w:after="0"/>
        <w:ind w:left="0" w:firstLine="709"/>
        <w:jc w:val="center"/>
        <w:rPr>
          <w:rFonts w:ascii="Times New Roman" w:hAnsi="Times New Roman" w:eastAsia="Calibri"/>
          <w:b/>
          <w:b/>
          <w:sz w:val="28"/>
          <w:szCs w:val="28"/>
          <w:lang w:eastAsia="en-US"/>
        </w:rPr>
      </w:pPr>
      <w:r>
        <w:rPr>
          <w:rFonts w:eastAsia="Calibri" w:ascii="Times New Roman" w:hAnsi="Times New Roman"/>
          <w:b/>
          <w:sz w:val="28"/>
          <w:szCs w:val="28"/>
          <w:lang w:eastAsia="en-US"/>
        </w:rPr>
      </w:r>
    </w:p>
    <w:p>
      <w:pPr>
        <w:pStyle w:val="Style21"/>
        <w:tabs>
          <w:tab w:val="clear" w:pos="720"/>
          <w:tab w:val="left" w:pos="0" w:leader="none"/>
        </w:tabs>
        <w:spacing w:lineRule="auto" w:line="276" w:before="0" w:after="0"/>
        <w:ind w:left="0" w:firstLine="709"/>
        <w:jc w:val="center"/>
        <w:rPr/>
      </w:pPr>
      <w:r>
        <w:rPr>
          <w:rFonts w:eastAsia="Calibri" w:ascii="Times New Roman" w:hAnsi="Times New Roman"/>
          <w:b/>
          <w:sz w:val="28"/>
          <w:szCs w:val="28"/>
          <w:lang w:eastAsia="en-US"/>
        </w:rPr>
        <w:t>Коэффициенты половозрастного состава для медицинских организаций,</w:t>
      </w:r>
      <w:r>
        <w:rPr>
          <w:rFonts w:ascii="Times New Roman" w:hAnsi="Times New Roman"/>
          <w:b/>
          <w:sz w:val="28"/>
          <w:szCs w:val="28"/>
        </w:rPr>
        <w:t xml:space="preserve"> финансируемых по </w:t>
      </w:r>
      <w:r>
        <w:rPr>
          <w:rFonts w:eastAsia="Calibri" w:ascii="Times New Roman" w:hAnsi="Times New Roman"/>
          <w:b/>
          <w:sz w:val="28"/>
          <w:szCs w:val="28"/>
          <w:lang w:eastAsia="en-US"/>
        </w:rPr>
        <w:t xml:space="preserve">подушевому нормативу в амбулаторных условиях </w:t>
      </w:r>
    </w:p>
    <w:p>
      <w:pPr>
        <w:pStyle w:val="Style21"/>
        <w:tabs>
          <w:tab w:val="clear" w:pos="720"/>
          <w:tab w:val="left" w:pos="0" w:leader="none"/>
        </w:tabs>
        <w:spacing w:lineRule="auto" w:line="276" w:before="0" w:after="0"/>
        <w:ind w:lef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4850" w:type="pct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93"/>
        <w:gridCol w:w="5546"/>
        <w:gridCol w:w="2940"/>
      </w:tblGrid>
      <w:tr>
        <w:trPr>
          <w:trHeight w:val="900" w:hRule="atLeast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5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МО</w:t>
            </w:r>
          </w:p>
        </w:tc>
        <w:tc>
          <w:tcPr>
            <w:tcW w:w="29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Значение коэффициента половозрастного состава</w:t>
            </w:r>
          </w:p>
        </w:tc>
      </w:tr>
      <w:tr>
        <w:trPr>
          <w:trHeight w:val="480" w:hRule="atLeast"/>
        </w:trPr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ОБУЗ 1 ГКБ</w:t>
            </w:r>
          </w:p>
        </w:tc>
        <w:tc>
          <w:tcPr>
            <w:tcW w:w="29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1,033</w:t>
            </w:r>
          </w:p>
        </w:tc>
      </w:tr>
      <w:tr>
        <w:trPr>
          <w:trHeight w:val="480" w:hRule="atLeast"/>
        </w:trPr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ОБУЗ ИКБ им. Куваевых</w:t>
            </w:r>
          </w:p>
        </w:tc>
        <w:tc>
          <w:tcPr>
            <w:tcW w:w="29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1,047</w:t>
            </w:r>
          </w:p>
        </w:tc>
      </w:tr>
      <w:tr>
        <w:trPr>
          <w:trHeight w:val="480" w:hRule="atLeast"/>
        </w:trPr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ОБУЗ "ГКБ №3 г. Иванова"</w:t>
            </w:r>
          </w:p>
        </w:tc>
        <w:tc>
          <w:tcPr>
            <w:tcW w:w="29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1,117</w:t>
            </w:r>
          </w:p>
        </w:tc>
      </w:tr>
      <w:tr>
        <w:trPr>
          <w:trHeight w:val="480" w:hRule="atLeast"/>
        </w:trPr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ОБУЗ "ГКБ №4"</w:t>
            </w:r>
          </w:p>
        </w:tc>
        <w:tc>
          <w:tcPr>
            <w:tcW w:w="29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1,205</w:t>
            </w:r>
          </w:p>
        </w:tc>
      </w:tr>
      <w:tr>
        <w:trPr>
          <w:trHeight w:val="480" w:hRule="atLeast"/>
        </w:trPr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ОБУЗ ГКБ №7</w:t>
            </w:r>
          </w:p>
        </w:tc>
        <w:tc>
          <w:tcPr>
            <w:tcW w:w="29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1,136</w:t>
            </w:r>
          </w:p>
        </w:tc>
      </w:tr>
      <w:tr>
        <w:trPr>
          <w:trHeight w:val="480" w:hRule="atLeast"/>
        </w:trPr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ОБУЗ "ДГКБ №5" г. Иваново</w:t>
            </w:r>
          </w:p>
        </w:tc>
        <w:tc>
          <w:tcPr>
            <w:tcW w:w="29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2,265</w:t>
            </w:r>
          </w:p>
        </w:tc>
      </w:tr>
      <w:tr>
        <w:trPr>
          <w:trHeight w:val="480" w:hRule="atLeast"/>
        </w:trPr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ОБУЗ Вичугская ЦРБ </w:t>
            </w:r>
          </w:p>
        </w:tc>
        <w:tc>
          <w:tcPr>
            <w:tcW w:w="29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1,106</w:t>
            </w:r>
          </w:p>
        </w:tc>
      </w:tr>
      <w:tr>
        <w:trPr>
          <w:trHeight w:val="480" w:hRule="atLeast"/>
        </w:trPr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ОБУЗ "Кинешемская ЦРБ"</w:t>
            </w:r>
          </w:p>
        </w:tc>
        <w:tc>
          <w:tcPr>
            <w:tcW w:w="29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1,099</w:t>
            </w:r>
          </w:p>
        </w:tc>
      </w:tr>
      <w:tr>
        <w:trPr>
          <w:trHeight w:val="480" w:hRule="atLeast"/>
        </w:trPr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ОБУЗ "Кохомская городская больница"</w:t>
            </w:r>
          </w:p>
        </w:tc>
        <w:tc>
          <w:tcPr>
            <w:tcW w:w="29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1,113</w:t>
            </w:r>
          </w:p>
        </w:tc>
      </w:tr>
      <w:tr>
        <w:trPr>
          <w:trHeight w:val="480" w:hRule="atLeast"/>
        </w:trPr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ФГБУЗ МЦ "Решма" ФМБА России</w:t>
            </w:r>
          </w:p>
        </w:tc>
        <w:tc>
          <w:tcPr>
            <w:tcW w:w="29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0,998</w:t>
            </w:r>
          </w:p>
        </w:tc>
      </w:tr>
      <w:tr>
        <w:trPr>
          <w:trHeight w:val="480" w:hRule="atLeast"/>
        </w:trPr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ЧУЗ "КБ "РЖД-Медицина" г. Иваново"  </w:t>
            </w:r>
          </w:p>
        </w:tc>
        <w:tc>
          <w:tcPr>
            <w:tcW w:w="29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0,888</w:t>
            </w:r>
          </w:p>
        </w:tc>
      </w:tr>
      <w:tr>
        <w:trPr>
          <w:trHeight w:val="480" w:hRule="atLeast"/>
        </w:trPr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ОБУЗ Приволжская ЦРБ </w:t>
            </w:r>
          </w:p>
        </w:tc>
        <w:tc>
          <w:tcPr>
            <w:tcW w:w="29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1,096</w:t>
            </w:r>
          </w:p>
        </w:tc>
      </w:tr>
      <w:tr>
        <w:trPr>
          <w:trHeight w:val="480" w:hRule="atLeast"/>
        </w:trPr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ОБУЗ "Родниковская ЦРБ"</w:t>
            </w:r>
          </w:p>
        </w:tc>
        <w:tc>
          <w:tcPr>
            <w:tcW w:w="29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1,099</w:t>
            </w:r>
          </w:p>
        </w:tc>
      </w:tr>
      <w:tr>
        <w:trPr>
          <w:trHeight w:val="480" w:hRule="atLeast"/>
        </w:trPr>
        <w:tc>
          <w:tcPr>
            <w:tcW w:w="5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ОБУЗ "Тейковская ЦРБ"</w:t>
            </w:r>
          </w:p>
        </w:tc>
        <w:tc>
          <w:tcPr>
            <w:tcW w:w="294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1,150</w:t>
            </w:r>
          </w:p>
        </w:tc>
      </w:tr>
      <w:tr>
        <w:trPr>
          <w:trHeight w:val="480" w:hRule="atLeast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5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ОБУЗ Фурмановская ЦРБ</w:t>
            </w:r>
          </w:p>
        </w:tc>
        <w:tc>
          <w:tcPr>
            <w:tcW w:w="29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1,099</w:t>
            </w:r>
          </w:p>
        </w:tc>
      </w:tr>
      <w:tr>
        <w:trPr>
          <w:trHeight w:val="480" w:hRule="atLeast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ОБУЗ "Шуйская ЦРБ" </w:t>
            </w:r>
          </w:p>
        </w:tc>
        <w:tc>
          <w:tcPr>
            <w:tcW w:w="29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overflowPunct w:val="true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1,122</w:t>
            </w:r>
          </w:p>
        </w:tc>
      </w:tr>
    </w:tbl>
    <w:p>
      <w:pPr>
        <w:pStyle w:val="Normal"/>
        <w:jc w:val="right"/>
        <w:rPr/>
      </w:pPr>
      <w:r>
        <w:rPr/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f3a11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4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с отступом Знак"/>
    <w:basedOn w:val="DefaultParagraphFont"/>
    <w:qFormat/>
    <w:rsid w:val="00af3a11"/>
    <w:rPr>
      <w:rFonts w:ascii="Arial" w:hAnsi="Arial" w:eastAsia="Times New Roman" w:cs="Times New Roman"/>
      <w:sz w:val="24"/>
      <w:szCs w:val="20"/>
      <w:lang w:eastAsia="ru-RU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Style20">
    <w:name w:val="Title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ConsPlusNormal" w:customStyle="1">
    <w:name w:val="ConsPlusNormal"/>
    <w:qFormat/>
    <w:rsid w:val="00af3a11"/>
    <w:pPr>
      <w:widowControl w:val="false"/>
      <w:suppressAutoHyphens w:val="true"/>
      <w:bidi w:val="0"/>
      <w:spacing w:before="0" w:after="0"/>
      <w:jc w:val="left"/>
    </w:pPr>
    <w:rPr>
      <w:rFonts w:eastAsia="Times New Roman" w:cs="Calibri" w:ascii="Calibri" w:hAnsi="Calibri" w:asciiTheme="minorHAnsi" w:hAnsiTheme="minorHAnsi"/>
      <w:color w:val="auto"/>
      <w:kern w:val="0"/>
      <w:sz w:val="24"/>
      <w:szCs w:val="20"/>
      <w:lang w:val="ru-RU" w:eastAsia="ru-RU" w:bidi="ar-SA"/>
    </w:rPr>
  </w:style>
  <w:style w:type="paragraph" w:styleId="Style21">
    <w:name w:val="Body Text Indent"/>
    <w:basedOn w:val="Normal"/>
    <w:unhideWhenUsed/>
    <w:rsid w:val="00af3a11"/>
    <w:pPr>
      <w:spacing w:before="0" w:after="120"/>
      <w:ind w:left="283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Application>LibreOffice/6.4.5.2$Windows_X86_64 LibreOffice_project/a726b36747cf2001e06b58ad5db1aa3a9a1872d6</Application>
  <Pages>1</Pages>
  <Words>129</Words>
  <Characters>693</Characters>
  <CharactersWithSpaces>773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2019-12-30T12:04:00Z</dcterms:created>
  <dc:creator>Горбунова Елена Сергеевна</dc:creator>
  <dc:description/>
  <dc:language>ru-RU</dc:language>
  <cp:lastModifiedBy/>
  <cp:lastPrinted>2022-12-26T08:12:00Z</cp:lastPrinted>
  <dcterms:modified xsi:type="dcterms:W3CDTF">2023-04-10T16:59:53Z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